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DC3" w:rsidRDefault="00433DC3" w:rsidP="00C32167">
      <w:r>
        <w:t>Niederrhein-Krimi</w:t>
      </w:r>
    </w:p>
    <w:p w:rsidR="00433DC3" w:rsidRDefault="00433DC3" w:rsidP="00433DC3">
      <w:pPr>
        <w:pStyle w:val="berschrift1"/>
      </w:pPr>
      <w:r w:rsidRPr="00EF1770">
        <w:t>Frischer</w:t>
      </w:r>
      <w:r w:rsidRPr="00433DC3">
        <w:t xml:space="preserve"> Wind</w:t>
      </w:r>
      <w:r>
        <w:t xml:space="preserve"> und eine Leiche am Niederrhein</w:t>
      </w:r>
    </w:p>
    <w:p w:rsidR="00433DC3" w:rsidRPr="00433DC3" w:rsidRDefault="00433DC3" w:rsidP="00433DC3">
      <w:pPr>
        <w:rPr>
          <w:b/>
        </w:rPr>
      </w:pPr>
      <w:r w:rsidRPr="00A53BAC">
        <w:rPr>
          <w:b/>
        </w:rPr>
        <w:t xml:space="preserve">Der </w:t>
      </w:r>
      <w:r w:rsidR="00FC79B0">
        <w:rPr>
          <w:b/>
        </w:rPr>
        <w:t>Duisburger</w:t>
      </w:r>
      <w:r w:rsidR="0050432C">
        <w:rPr>
          <w:b/>
        </w:rPr>
        <w:t xml:space="preserve"> </w:t>
      </w:r>
      <w:r w:rsidRPr="00A53BAC">
        <w:rPr>
          <w:b/>
        </w:rPr>
        <w:t xml:space="preserve">Autor Matthias </w:t>
      </w:r>
      <w:proofErr w:type="spellStart"/>
      <w:r w:rsidRPr="00A53BAC">
        <w:rPr>
          <w:b/>
        </w:rPr>
        <w:t>Terfoorth</w:t>
      </w:r>
      <w:proofErr w:type="spellEnd"/>
      <w:r w:rsidRPr="00A53BAC">
        <w:rPr>
          <w:b/>
        </w:rPr>
        <w:t xml:space="preserve"> veröffentlicht einen neuen Niederrhein-Krimi. Dafür erfindet er </w:t>
      </w:r>
      <w:r w:rsidR="00087696" w:rsidRPr="00A53BAC">
        <w:rPr>
          <w:b/>
        </w:rPr>
        <w:t>nicht nur einen Mordfall, sondern gleich</w:t>
      </w:r>
      <w:r w:rsidRPr="00A53BAC">
        <w:rPr>
          <w:b/>
        </w:rPr>
        <w:t xml:space="preserve"> eine ganze Gemeinde.</w:t>
      </w:r>
    </w:p>
    <w:p w:rsidR="00705DDD" w:rsidRDefault="00087696" w:rsidP="008E6D15">
      <w:r>
        <w:t xml:space="preserve">In </w:t>
      </w:r>
      <w:proofErr w:type="spellStart"/>
      <w:r>
        <w:t>Kelverath</w:t>
      </w:r>
      <w:proofErr w:type="spellEnd"/>
      <w:r>
        <w:t xml:space="preserve"> am Niederrhein geht es </w:t>
      </w:r>
      <w:r w:rsidR="00603D61">
        <w:t xml:space="preserve">Ende Januar </w:t>
      </w:r>
      <w:r>
        <w:t xml:space="preserve">für gewöhnlich ruhig zu. </w:t>
      </w:r>
      <w:r w:rsidR="00603D61">
        <w:t>Der</w:t>
      </w:r>
      <w:r>
        <w:t xml:space="preserve"> Nebel </w:t>
      </w:r>
      <w:r w:rsidR="00603D61">
        <w:t>zieht träge über die Felder und</w:t>
      </w:r>
      <w:r>
        <w:t xml:space="preserve"> auch der Arbeitsalltag in der Lokalredaktion der „Niederrhein Post“ verläuft für den einzigen Redakteur Henning Schuster in der Regel unspektakulär. Die 15-jährige Tessa sorgt mit ihrem Praktikum jedoch sofort für neuen Schwung. Schon auf dem Weg zum ersten Pressetermin stolpern die beiden kurz vor dem Ziel über eine Leiche. Während die Polizei die Sache äußerst nüchtern betrachtet, brodelt im Ort umgehend die Gerüchteküche und schnell ist sogar von Mord die Rede – schließlich herrsc</w:t>
      </w:r>
      <w:r w:rsidR="00DA08AB">
        <w:t>ht kein Mangel an Verdächtigen …</w:t>
      </w:r>
    </w:p>
    <w:p w:rsidR="00603D61" w:rsidRDefault="00705DDD" w:rsidP="00603D61">
      <w:r>
        <w:t xml:space="preserve">Auf 348 Seiten erzählt </w:t>
      </w:r>
      <w:proofErr w:type="spellStart"/>
      <w:r>
        <w:t>Terfoorth</w:t>
      </w:r>
      <w:proofErr w:type="spellEnd"/>
      <w:r>
        <w:t xml:space="preserve"> </w:t>
      </w:r>
      <w:r w:rsidR="00603D61">
        <w:t>seine</w:t>
      </w:r>
      <w:r>
        <w:t xml:space="preserve"> </w:t>
      </w:r>
      <w:r w:rsidR="00603D61">
        <w:t xml:space="preserve">wendungs- und abwechslungsreiche </w:t>
      </w:r>
      <w:r>
        <w:t>Kriminalgeschichte, in der es</w:t>
      </w:r>
      <w:r w:rsidR="00BD7B0D">
        <w:t xml:space="preserve"> im Zuge der Ermittlungen</w:t>
      </w:r>
      <w:r w:rsidR="00645447">
        <w:t xml:space="preserve"> </w:t>
      </w:r>
      <w:r>
        <w:t xml:space="preserve">auch um </w:t>
      </w:r>
      <w:r w:rsidR="00645447">
        <w:t xml:space="preserve">Themen wie </w:t>
      </w:r>
      <w:r w:rsidR="00276997">
        <w:t>Windkraftanlagen</w:t>
      </w:r>
      <w:r w:rsidR="00645447">
        <w:t xml:space="preserve"> und </w:t>
      </w:r>
      <w:r w:rsidR="00276997">
        <w:t>den damit verbundenen Naturschutz</w:t>
      </w:r>
      <w:r w:rsidR="00603D61">
        <w:t xml:space="preserve"> geht. Außerdem steht das Privatleben der Hauptfiguren Tessa und Henning im Fokus. </w:t>
      </w:r>
      <w:r w:rsidR="00681E57">
        <w:t>Die ungleiche Konstellation</w:t>
      </w:r>
      <w:r w:rsidR="008151F5">
        <w:t xml:space="preserve"> </w:t>
      </w:r>
      <w:r w:rsidR="00C32167">
        <w:t xml:space="preserve">seines Protagonisten-Duos </w:t>
      </w:r>
      <w:r w:rsidR="008151F5">
        <w:t xml:space="preserve">hat </w:t>
      </w:r>
      <w:r w:rsidR="00D21975">
        <w:t xml:space="preserve">Matthias </w:t>
      </w:r>
      <w:proofErr w:type="spellStart"/>
      <w:r w:rsidR="00681E57">
        <w:t>Terfoorth</w:t>
      </w:r>
      <w:proofErr w:type="spellEnd"/>
      <w:r w:rsidR="008151F5">
        <w:t xml:space="preserve"> ganz bewusst so gewählt. </w:t>
      </w:r>
      <w:r w:rsidR="00433DC3">
        <w:t xml:space="preserve">„Ich habe </w:t>
      </w:r>
      <w:r w:rsidR="008151F5">
        <w:t>als Jugendlicher</w:t>
      </w:r>
      <w:r w:rsidR="00433DC3">
        <w:t xml:space="preserve"> vor allem Detektivgeschichten wie ‚Die drei Fragezeichen‘ gelesen“, erinnert sich </w:t>
      </w:r>
      <w:r w:rsidR="00681E57">
        <w:t xml:space="preserve">der </w:t>
      </w:r>
      <w:r w:rsidR="00603D61">
        <w:t xml:space="preserve">mittlerweile </w:t>
      </w:r>
      <w:r w:rsidR="00D21975">
        <w:t>39-Jährige</w:t>
      </w:r>
      <w:r w:rsidR="00433DC3">
        <w:t>. „</w:t>
      </w:r>
      <w:r w:rsidR="00D21975">
        <w:t>Meine</w:t>
      </w:r>
      <w:r w:rsidR="00433DC3">
        <w:t xml:space="preserve"> ersten ‚richtigen‘ </w:t>
      </w:r>
      <w:r w:rsidR="00D21975">
        <w:t>Romane</w:t>
      </w:r>
      <w:r w:rsidR="00433DC3">
        <w:t xml:space="preserve"> waren die Niederrhein-Kr</w:t>
      </w:r>
      <w:r w:rsidR="008151F5">
        <w:t xml:space="preserve">imis von </w:t>
      </w:r>
      <w:proofErr w:type="spellStart"/>
      <w:r w:rsidR="008151F5">
        <w:t>Leenders</w:t>
      </w:r>
      <w:proofErr w:type="spellEnd"/>
      <w:r w:rsidR="008151F5">
        <w:t>/Bay/</w:t>
      </w:r>
      <w:proofErr w:type="spellStart"/>
      <w:r w:rsidR="008151F5">
        <w:t>Leenders</w:t>
      </w:r>
      <w:proofErr w:type="spellEnd"/>
      <w:r w:rsidR="008151F5">
        <w:t xml:space="preserve">. Mit ‚Frischer Wind in </w:t>
      </w:r>
      <w:proofErr w:type="spellStart"/>
      <w:r w:rsidR="008151F5">
        <w:t>Kelverath</w:t>
      </w:r>
      <w:proofErr w:type="spellEnd"/>
      <w:r w:rsidR="008151F5">
        <w:t xml:space="preserve">‘ wollte ich </w:t>
      </w:r>
      <w:r w:rsidR="00D21975">
        <w:t xml:space="preserve">deshalb </w:t>
      </w:r>
      <w:r w:rsidR="008151F5">
        <w:t>ein Buch schreiben</w:t>
      </w:r>
      <w:r w:rsidR="00681E57">
        <w:t>, das sowohl Jugendliche als auch Erwachsene anspricht</w:t>
      </w:r>
      <w:r w:rsidR="008151F5">
        <w:t>.“</w:t>
      </w:r>
      <w:r w:rsidR="00603D61" w:rsidRPr="00603D61">
        <w:t xml:space="preserve"> </w:t>
      </w:r>
    </w:p>
    <w:p w:rsidR="00603D61" w:rsidRDefault="00603D61" w:rsidP="00603D61">
      <w:pPr>
        <w:pStyle w:val="berschrift2"/>
      </w:pPr>
      <w:r>
        <w:t>Für Jugendliche und Erwachsene</w:t>
      </w:r>
    </w:p>
    <w:p w:rsidR="00603D61" w:rsidRPr="00603D61" w:rsidRDefault="00603D61" w:rsidP="00433DC3">
      <w:r>
        <w:t xml:space="preserve">Daher beschäftigt sich die Nebenhandlung </w:t>
      </w:r>
      <w:r w:rsidR="004069E4">
        <w:t xml:space="preserve">unter anderem </w:t>
      </w:r>
      <w:r>
        <w:t xml:space="preserve">mit den Generationenkonflikten der beteiligten Figuren. So hat Tessa nicht nur ein Faible für Handball und die Arbeit in der Redaktion, auch der ein Jahr ältere Vincent hat es ihr angetan. Doch immer wieder plagen sie Selbstzweifel. Da hilft es nur gelegentlich, dass Henning großes journalistisches Potenzial in ihr sieht – während sein Chef im Gegenzug regelmäßig seinen Unmut über die Vorgänge in der </w:t>
      </w:r>
      <w:proofErr w:type="spellStart"/>
      <w:r>
        <w:t>Kelverather</w:t>
      </w:r>
      <w:proofErr w:type="spellEnd"/>
      <w:r>
        <w:t xml:space="preserve"> Redaktion äußert und ihnen Steine in den Weg legt.</w:t>
      </w:r>
    </w:p>
    <w:p w:rsidR="00F43995" w:rsidRDefault="00D21975" w:rsidP="00F43995">
      <w:r>
        <w:t>Die</w:t>
      </w:r>
      <w:r w:rsidR="00F43995">
        <w:t xml:space="preserve"> primären Beschäftigungen der beiden </w:t>
      </w:r>
      <w:r w:rsidR="00603D61">
        <w:t>Protagonisten</w:t>
      </w:r>
      <w:r w:rsidR="00F43995">
        <w:t xml:space="preserve"> sind </w:t>
      </w:r>
      <w:proofErr w:type="spellStart"/>
      <w:r w:rsidR="00603D61">
        <w:t>Terfoorth</w:t>
      </w:r>
      <w:proofErr w:type="spellEnd"/>
      <w:r w:rsidR="00F43995">
        <w:t xml:space="preserve"> </w:t>
      </w:r>
      <w:r>
        <w:t xml:space="preserve">übrigens </w:t>
      </w:r>
      <w:r w:rsidR="00F43995">
        <w:t>nicht fremd. Wie Tessa absolvierte er als Schüler selbst ein Praktikum</w:t>
      </w:r>
      <w:r>
        <w:t xml:space="preserve"> bei der Lokalzeitung</w:t>
      </w:r>
      <w:r w:rsidR="00F43995">
        <w:t xml:space="preserve"> und</w:t>
      </w:r>
      <w:r w:rsidR="00681E57">
        <w:t xml:space="preserve"> spielte Handball.</w:t>
      </w:r>
      <w:r w:rsidR="00F43995">
        <w:t xml:space="preserve"> </w:t>
      </w:r>
      <w:r w:rsidR="00681E57">
        <w:t xml:space="preserve">Während </w:t>
      </w:r>
      <w:r w:rsidR="00F43995">
        <w:t>des Studiums</w:t>
      </w:r>
      <w:r w:rsidR="00681E57">
        <w:t xml:space="preserve"> arbeitete er </w:t>
      </w:r>
      <w:r w:rsidR="00F43995">
        <w:t xml:space="preserve">als freier Mitarbeiter für diverse Redaktionen, vor allem in Moers und für die ‚Heimat am Niederrhein‘. Da liegt es auf der Hand, dass auch Tessa und Henning </w:t>
      </w:r>
      <w:r w:rsidR="00681E57">
        <w:t xml:space="preserve">in </w:t>
      </w:r>
      <w:r>
        <w:t>der</w:t>
      </w:r>
      <w:r w:rsidR="00681E57">
        <w:t xml:space="preserve"> Region</w:t>
      </w:r>
      <w:r w:rsidR="00F43995">
        <w:t xml:space="preserve"> ihr Zuhause finden.</w:t>
      </w:r>
    </w:p>
    <w:p w:rsidR="00645447" w:rsidRDefault="00645447" w:rsidP="00645447">
      <w:pPr>
        <w:pStyle w:val="berschrift2"/>
      </w:pPr>
      <w:r>
        <w:t>Eigene Gemeinde erfunden</w:t>
      </w:r>
    </w:p>
    <w:p w:rsidR="00C32167" w:rsidRDefault="008151F5">
      <w:r>
        <w:t xml:space="preserve">Die </w:t>
      </w:r>
      <w:r w:rsidR="00F43995">
        <w:t xml:space="preserve">konkrete </w:t>
      </w:r>
      <w:r>
        <w:t xml:space="preserve">Wahl eines Schauplatzes für seine Idee fiel </w:t>
      </w:r>
      <w:proofErr w:type="spellStart"/>
      <w:r w:rsidR="00F43995">
        <w:t>Terfoorth</w:t>
      </w:r>
      <w:proofErr w:type="spellEnd"/>
      <w:r>
        <w:t xml:space="preserve"> jedoch nicht leicht – also erfand </w:t>
      </w:r>
      <w:r w:rsidR="000B5EA0" w:rsidRPr="000B5EA0">
        <w:t xml:space="preserve">der </w:t>
      </w:r>
      <w:proofErr w:type="spellStart"/>
      <w:r w:rsidR="000B5EA0" w:rsidRPr="000B5EA0">
        <w:t>Rheinhauser</w:t>
      </w:r>
      <w:proofErr w:type="spellEnd"/>
      <w:r w:rsidR="000B5EA0">
        <w:t xml:space="preserve"> </w:t>
      </w:r>
      <w:r>
        <w:t xml:space="preserve">kurzerhand eine eigene Gemeinde. </w:t>
      </w:r>
      <w:r w:rsidR="008E6D15">
        <w:t>Zwischen</w:t>
      </w:r>
      <w:r>
        <w:t xml:space="preserve"> Geldern und </w:t>
      </w:r>
      <w:proofErr w:type="spellStart"/>
      <w:r>
        <w:t>Sevelen</w:t>
      </w:r>
      <w:proofErr w:type="spellEnd"/>
      <w:r>
        <w:t xml:space="preserve"> </w:t>
      </w:r>
      <w:r w:rsidR="008E6D15">
        <w:t>liegt</w:t>
      </w:r>
      <w:r>
        <w:t xml:space="preserve"> </w:t>
      </w:r>
      <w:r w:rsidR="00D21975">
        <w:t xml:space="preserve">das fiktive </w:t>
      </w:r>
      <w:proofErr w:type="spellStart"/>
      <w:r>
        <w:t>Kelverath</w:t>
      </w:r>
      <w:proofErr w:type="spellEnd"/>
      <w:r>
        <w:t xml:space="preserve"> genau in der Mitte zwischen den Autobahnen </w:t>
      </w:r>
      <w:r w:rsidR="008E6D15">
        <w:t xml:space="preserve">und der niederländischen Grenze. Doch auch weit ab vom Schuss finden </w:t>
      </w:r>
      <w:r w:rsidR="003C6EF4">
        <w:t>sich natürlich einige Klischees</w:t>
      </w:r>
      <w:r w:rsidR="008E6D15">
        <w:t>.</w:t>
      </w:r>
      <w:r w:rsidR="00DA08AB">
        <w:t xml:space="preserve"> Der niederrheinische Dialekt kommt</w:t>
      </w:r>
      <w:r w:rsidR="009A5A17">
        <w:t xml:space="preserve"> </w:t>
      </w:r>
      <w:r w:rsidR="00DA08AB">
        <w:t>in verschiedenen Facetten zur Geltung und das typische Verhalten des „gemeinen Niederrheiners“</w:t>
      </w:r>
      <w:r w:rsidR="00681E57">
        <w:t xml:space="preserve"> blitzt immer wieder auf</w:t>
      </w:r>
      <w:r w:rsidR="00BD7B0D">
        <w:t xml:space="preserve"> – der</w:t>
      </w:r>
      <w:r w:rsidR="00681E57">
        <w:t xml:space="preserve"> unvergessene Hanns Dieter Hüsch</w:t>
      </w:r>
      <w:r w:rsidR="00D21975">
        <w:t xml:space="preserve"> ist </w:t>
      </w:r>
      <w:r w:rsidR="00BD7B0D">
        <w:t>schließlich</w:t>
      </w:r>
      <w:r w:rsidR="00681E57">
        <w:t xml:space="preserve"> auch den </w:t>
      </w:r>
      <w:proofErr w:type="spellStart"/>
      <w:r w:rsidR="00681E57">
        <w:t>Kelverathern</w:t>
      </w:r>
      <w:proofErr w:type="spellEnd"/>
      <w:r w:rsidR="00D21975">
        <w:t xml:space="preserve"> ein Begriff</w:t>
      </w:r>
      <w:r w:rsidR="00BD7B0D">
        <w:t>.</w:t>
      </w:r>
    </w:p>
    <w:p w:rsidR="00603D61" w:rsidRDefault="00603D61" w:rsidP="00603D61"/>
    <w:p w:rsidR="00966157" w:rsidRDefault="00966157" w:rsidP="00603D61">
      <w:pPr>
        <w:pBdr>
          <w:top w:val="single" w:sz="4" w:space="1" w:color="auto"/>
          <w:left w:val="single" w:sz="4" w:space="4" w:color="auto"/>
          <w:bottom w:val="single" w:sz="4" w:space="1" w:color="auto"/>
          <w:right w:val="single" w:sz="4" w:space="4" w:color="auto"/>
        </w:pBdr>
        <w:rPr>
          <w:rStyle w:val="Hervorhebung"/>
        </w:rPr>
      </w:pPr>
      <w:r>
        <w:rPr>
          <w:rStyle w:val="Hervorhebung"/>
        </w:rPr>
        <w:t xml:space="preserve">„Frischer Wind in </w:t>
      </w:r>
      <w:proofErr w:type="spellStart"/>
      <w:r>
        <w:rPr>
          <w:rStyle w:val="Hervorhebung"/>
        </w:rPr>
        <w:t>Kelverath</w:t>
      </w:r>
      <w:proofErr w:type="spellEnd"/>
      <w:r>
        <w:rPr>
          <w:rStyle w:val="Hervorhebung"/>
        </w:rPr>
        <w:t>“ ist als Taschenbuch (14,99 Euro, ISBN: 978-3-818777-92-0) und E-Book (2,99 Euro, ISBN: 978-3-818777-97-5) im Buchhandel erhältlich.</w:t>
      </w:r>
      <w:r>
        <w:br/>
      </w:r>
      <w:r>
        <w:rPr>
          <w:rStyle w:val="Fett"/>
          <w:i/>
          <w:iCs/>
        </w:rPr>
        <w:t>Im Februar ist das E-Book zum Angebotspreis von 0,99 Euro zu haben</w:t>
      </w:r>
      <w:r>
        <w:rPr>
          <w:rStyle w:val="Hervorhebung"/>
        </w:rPr>
        <w:t>.</w:t>
      </w:r>
    </w:p>
    <w:p w:rsidR="00250B10" w:rsidRPr="003E0737" w:rsidRDefault="00603D61" w:rsidP="00603D61">
      <w:pPr>
        <w:pBdr>
          <w:top w:val="single" w:sz="4" w:space="1" w:color="auto"/>
          <w:left w:val="single" w:sz="4" w:space="4" w:color="auto"/>
          <w:bottom w:val="single" w:sz="4" w:space="1" w:color="auto"/>
          <w:right w:val="single" w:sz="4" w:space="4" w:color="auto"/>
        </w:pBdr>
        <w:rPr>
          <w:i/>
        </w:rPr>
      </w:pPr>
      <w:r w:rsidRPr="0050432C">
        <w:rPr>
          <w:i/>
        </w:rPr>
        <w:t xml:space="preserve">Weitere Informationen über den Autor, das Buch und </w:t>
      </w:r>
      <w:proofErr w:type="spellStart"/>
      <w:r w:rsidRPr="0050432C">
        <w:rPr>
          <w:i/>
        </w:rPr>
        <w:t>Kelverath</w:t>
      </w:r>
      <w:proofErr w:type="spellEnd"/>
      <w:r w:rsidRPr="0050432C">
        <w:rPr>
          <w:i/>
        </w:rPr>
        <w:t xml:space="preserve"> gibt es im Internet unter </w:t>
      </w:r>
      <w:hyperlink r:id="rId5" w:history="1">
        <w:r w:rsidR="00E10BB7">
          <w:rPr>
            <w:rStyle w:val="Hyperlink"/>
            <w:i/>
            <w:color w:val="auto"/>
          </w:rPr>
          <w:t>https://www.matthias-terfoorth.de/</w:t>
        </w:r>
      </w:hyperlink>
      <w:bookmarkStart w:id="0" w:name="_GoBack"/>
      <w:bookmarkEnd w:id="0"/>
    </w:p>
    <w:sectPr w:rsidR="00250B10" w:rsidRPr="003E0737" w:rsidSect="00660975">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377"/>
    <w:rsid w:val="000727CC"/>
    <w:rsid w:val="00087696"/>
    <w:rsid w:val="000B5EA0"/>
    <w:rsid w:val="000C1D30"/>
    <w:rsid w:val="0015157C"/>
    <w:rsid w:val="001A1011"/>
    <w:rsid w:val="00250B10"/>
    <w:rsid w:val="0027256E"/>
    <w:rsid w:val="00276997"/>
    <w:rsid w:val="002F4C42"/>
    <w:rsid w:val="00391E4E"/>
    <w:rsid w:val="003C6EF4"/>
    <w:rsid w:val="003E0737"/>
    <w:rsid w:val="004069E4"/>
    <w:rsid w:val="00433DC3"/>
    <w:rsid w:val="0050432C"/>
    <w:rsid w:val="00537177"/>
    <w:rsid w:val="005F5823"/>
    <w:rsid w:val="00603D61"/>
    <w:rsid w:val="00645447"/>
    <w:rsid w:val="00660975"/>
    <w:rsid w:val="00681E57"/>
    <w:rsid w:val="00705DDD"/>
    <w:rsid w:val="008151F5"/>
    <w:rsid w:val="008E6D15"/>
    <w:rsid w:val="00966157"/>
    <w:rsid w:val="009A5A17"/>
    <w:rsid w:val="00A53BAC"/>
    <w:rsid w:val="00A94CB9"/>
    <w:rsid w:val="00B3510D"/>
    <w:rsid w:val="00B364CF"/>
    <w:rsid w:val="00BD7B0D"/>
    <w:rsid w:val="00C32167"/>
    <w:rsid w:val="00C47AB5"/>
    <w:rsid w:val="00C94F4E"/>
    <w:rsid w:val="00D21975"/>
    <w:rsid w:val="00DA08AB"/>
    <w:rsid w:val="00E10BB7"/>
    <w:rsid w:val="00E70377"/>
    <w:rsid w:val="00EF1770"/>
    <w:rsid w:val="00F43995"/>
    <w:rsid w:val="00FC79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2167"/>
    <w:pPr>
      <w:spacing w:after="120"/>
    </w:pPr>
  </w:style>
  <w:style w:type="paragraph" w:styleId="berschrift1">
    <w:name w:val="heading 1"/>
    <w:basedOn w:val="Standard"/>
    <w:next w:val="Standard"/>
    <w:link w:val="berschrift1Zchn"/>
    <w:uiPriority w:val="9"/>
    <w:qFormat/>
    <w:rsid w:val="00433DC3"/>
    <w:pPr>
      <w:keepNext/>
      <w:keepLines/>
      <w:outlineLvl w:val="0"/>
    </w:pPr>
    <w:rPr>
      <w:rFonts w:asciiTheme="majorHAnsi" w:eastAsiaTheme="majorEastAsia" w:hAnsiTheme="majorHAnsi" w:cstheme="majorBidi"/>
      <w:bCs/>
      <w:sz w:val="40"/>
      <w:szCs w:val="28"/>
    </w:rPr>
  </w:style>
  <w:style w:type="paragraph" w:styleId="berschrift2">
    <w:name w:val="heading 2"/>
    <w:basedOn w:val="Standard"/>
    <w:next w:val="Standard"/>
    <w:link w:val="berschrift2Zchn"/>
    <w:uiPriority w:val="9"/>
    <w:unhideWhenUsed/>
    <w:qFormat/>
    <w:rsid w:val="00645447"/>
    <w:pPr>
      <w:keepNext/>
      <w:keepLines/>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unhideWhenUsed/>
    <w:qFormat/>
    <w:rsid w:val="006454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33DC3"/>
    <w:rPr>
      <w:rFonts w:asciiTheme="majorHAnsi" w:eastAsiaTheme="majorEastAsia" w:hAnsiTheme="majorHAnsi" w:cstheme="majorBidi"/>
      <w:bCs/>
      <w:sz w:val="40"/>
      <w:szCs w:val="28"/>
    </w:rPr>
  </w:style>
  <w:style w:type="character" w:customStyle="1" w:styleId="berschrift2Zchn">
    <w:name w:val="Überschrift 2 Zchn"/>
    <w:basedOn w:val="Absatz-Standardschriftart"/>
    <w:link w:val="berschrift2"/>
    <w:uiPriority w:val="9"/>
    <w:rsid w:val="00645447"/>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645447"/>
    <w:rPr>
      <w:rFonts w:asciiTheme="majorHAnsi" w:eastAsiaTheme="majorEastAsia" w:hAnsiTheme="majorHAnsi" w:cstheme="majorBidi"/>
      <w:b/>
      <w:bCs/>
      <w:color w:val="4F81BD" w:themeColor="accent1"/>
    </w:rPr>
  </w:style>
  <w:style w:type="character" w:styleId="Hyperlink">
    <w:name w:val="Hyperlink"/>
    <w:basedOn w:val="Absatz-Standardschriftart"/>
    <w:uiPriority w:val="99"/>
    <w:unhideWhenUsed/>
    <w:rsid w:val="00603D61"/>
    <w:rPr>
      <w:color w:val="0000FF" w:themeColor="hyperlink"/>
      <w:u w:val="single"/>
    </w:rPr>
  </w:style>
  <w:style w:type="paragraph" w:styleId="Sprechblasentext">
    <w:name w:val="Balloon Text"/>
    <w:basedOn w:val="Standard"/>
    <w:link w:val="SprechblasentextZchn"/>
    <w:uiPriority w:val="99"/>
    <w:semiHidden/>
    <w:unhideWhenUsed/>
    <w:rsid w:val="0015157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5157C"/>
    <w:rPr>
      <w:rFonts w:ascii="Tahoma" w:hAnsi="Tahoma" w:cs="Tahoma"/>
      <w:sz w:val="16"/>
      <w:szCs w:val="16"/>
    </w:rPr>
  </w:style>
  <w:style w:type="character" w:styleId="Hervorhebung">
    <w:name w:val="Emphasis"/>
    <w:basedOn w:val="Absatz-Standardschriftart"/>
    <w:uiPriority w:val="20"/>
    <w:qFormat/>
    <w:rsid w:val="00966157"/>
    <w:rPr>
      <w:i/>
      <w:iCs/>
    </w:rPr>
  </w:style>
  <w:style w:type="character" w:styleId="Fett">
    <w:name w:val="Strong"/>
    <w:basedOn w:val="Absatz-Standardschriftart"/>
    <w:uiPriority w:val="22"/>
    <w:qFormat/>
    <w:rsid w:val="0096615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2167"/>
    <w:pPr>
      <w:spacing w:after="120"/>
    </w:pPr>
  </w:style>
  <w:style w:type="paragraph" w:styleId="berschrift1">
    <w:name w:val="heading 1"/>
    <w:basedOn w:val="Standard"/>
    <w:next w:val="Standard"/>
    <w:link w:val="berschrift1Zchn"/>
    <w:uiPriority w:val="9"/>
    <w:qFormat/>
    <w:rsid w:val="00433DC3"/>
    <w:pPr>
      <w:keepNext/>
      <w:keepLines/>
      <w:outlineLvl w:val="0"/>
    </w:pPr>
    <w:rPr>
      <w:rFonts w:asciiTheme="majorHAnsi" w:eastAsiaTheme="majorEastAsia" w:hAnsiTheme="majorHAnsi" w:cstheme="majorBidi"/>
      <w:bCs/>
      <w:sz w:val="40"/>
      <w:szCs w:val="28"/>
    </w:rPr>
  </w:style>
  <w:style w:type="paragraph" w:styleId="berschrift2">
    <w:name w:val="heading 2"/>
    <w:basedOn w:val="Standard"/>
    <w:next w:val="Standard"/>
    <w:link w:val="berschrift2Zchn"/>
    <w:uiPriority w:val="9"/>
    <w:unhideWhenUsed/>
    <w:qFormat/>
    <w:rsid w:val="00645447"/>
    <w:pPr>
      <w:keepNext/>
      <w:keepLines/>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unhideWhenUsed/>
    <w:qFormat/>
    <w:rsid w:val="006454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33DC3"/>
    <w:rPr>
      <w:rFonts w:asciiTheme="majorHAnsi" w:eastAsiaTheme="majorEastAsia" w:hAnsiTheme="majorHAnsi" w:cstheme="majorBidi"/>
      <w:bCs/>
      <w:sz w:val="40"/>
      <w:szCs w:val="28"/>
    </w:rPr>
  </w:style>
  <w:style w:type="character" w:customStyle="1" w:styleId="berschrift2Zchn">
    <w:name w:val="Überschrift 2 Zchn"/>
    <w:basedOn w:val="Absatz-Standardschriftart"/>
    <w:link w:val="berschrift2"/>
    <w:uiPriority w:val="9"/>
    <w:rsid w:val="00645447"/>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645447"/>
    <w:rPr>
      <w:rFonts w:asciiTheme="majorHAnsi" w:eastAsiaTheme="majorEastAsia" w:hAnsiTheme="majorHAnsi" w:cstheme="majorBidi"/>
      <w:b/>
      <w:bCs/>
      <w:color w:val="4F81BD" w:themeColor="accent1"/>
    </w:rPr>
  </w:style>
  <w:style w:type="character" w:styleId="Hyperlink">
    <w:name w:val="Hyperlink"/>
    <w:basedOn w:val="Absatz-Standardschriftart"/>
    <w:uiPriority w:val="99"/>
    <w:unhideWhenUsed/>
    <w:rsid w:val="00603D61"/>
    <w:rPr>
      <w:color w:val="0000FF" w:themeColor="hyperlink"/>
      <w:u w:val="single"/>
    </w:rPr>
  </w:style>
  <w:style w:type="paragraph" w:styleId="Sprechblasentext">
    <w:name w:val="Balloon Text"/>
    <w:basedOn w:val="Standard"/>
    <w:link w:val="SprechblasentextZchn"/>
    <w:uiPriority w:val="99"/>
    <w:semiHidden/>
    <w:unhideWhenUsed/>
    <w:rsid w:val="0015157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5157C"/>
    <w:rPr>
      <w:rFonts w:ascii="Tahoma" w:hAnsi="Tahoma" w:cs="Tahoma"/>
      <w:sz w:val="16"/>
      <w:szCs w:val="16"/>
    </w:rPr>
  </w:style>
  <w:style w:type="character" w:styleId="Hervorhebung">
    <w:name w:val="Emphasis"/>
    <w:basedOn w:val="Absatz-Standardschriftart"/>
    <w:uiPriority w:val="20"/>
    <w:qFormat/>
    <w:rsid w:val="00966157"/>
    <w:rPr>
      <w:i/>
      <w:iCs/>
    </w:rPr>
  </w:style>
  <w:style w:type="character" w:styleId="Fett">
    <w:name w:val="Strong"/>
    <w:basedOn w:val="Absatz-Standardschriftart"/>
    <w:uiPriority w:val="22"/>
    <w:qFormat/>
    <w:rsid w:val="009661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50692">
      <w:bodyDiv w:val="1"/>
      <w:marLeft w:val="0"/>
      <w:marRight w:val="0"/>
      <w:marTop w:val="0"/>
      <w:marBottom w:val="0"/>
      <w:divBdr>
        <w:top w:val="none" w:sz="0" w:space="0" w:color="auto"/>
        <w:left w:val="none" w:sz="0" w:space="0" w:color="auto"/>
        <w:bottom w:val="none" w:sz="0" w:space="0" w:color="auto"/>
        <w:right w:val="none" w:sz="0" w:space="0" w:color="auto"/>
      </w:divBdr>
    </w:div>
    <w:div w:id="257954651">
      <w:bodyDiv w:val="1"/>
      <w:marLeft w:val="0"/>
      <w:marRight w:val="0"/>
      <w:marTop w:val="0"/>
      <w:marBottom w:val="0"/>
      <w:divBdr>
        <w:top w:val="none" w:sz="0" w:space="0" w:color="auto"/>
        <w:left w:val="none" w:sz="0" w:space="0" w:color="auto"/>
        <w:bottom w:val="none" w:sz="0" w:space="0" w:color="auto"/>
        <w:right w:val="none" w:sz="0" w:space="0" w:color="auto"/>
      </w:divBdr>
    </w:div>
    <w:div w:id="192383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atthias-terfoorth.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492</Words>
  <Characters>3106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Martin</cp:lastModifiedBy>
  <cp:revision>19</cp:revision>
  <cp:lastPrinted>2025-02-09T14:17:00Z</cp:lastPrinted>
  <dcterms:created xsi:type="dcterms:W3CDTF">2025-01-16T18:55:00Z</dcterms:created>
  <dcterms:modified xsi:type="dcterms:W3CDTF">2025-02-11T08:26:00Z</dcterms:modified>
</cp:coreProperties>
</file>